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3" w:rsidRPr="005633C3" w:rsidRDefault="006D60D2" w:rsidP="005633C3">
      <w:pPr>
        <w:ind w:firstLine="567"/>
        <w:jc w:val="center"/>
        <w:rPr>
          <w:sz w:val="32"/>
          <w:szCs w:val="32"/>
        </w:rPr>
      </w:pPr>
      <w:r w:rsidRPr="005633C3">
        <w:rPr>
          <w:sz w:val="32"/>
          <w:szCs w:val="32"/>
        </w:rPr>
        <w:t>Кроссворд «Композиторы»</w:t>
      </w:r>
    </w:p>
    <w:p w:rsidR="005633C3" w:rsidRDefault="005633C3" w:rsidP="005633C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1351" cy="3522985"/>
            <wp:effectExtent l="19050" t="0" r="0" b="0"/>
            <wp:docPr id="2" name="Рисунок 1" descr="I:\кроссворд_18 апреля_рамка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россворд_18 апреля_рамка_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51" cy="35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C3" w:rsidRPr="005633C3" w:rsidRDefault="005633C3" w:rsidP="005633C3">
      <w:pPr>
        <w:ind w:hanging="426"/>
        <w:jc w:val="both"/>
        <w:rPr>
          <w:sz w:val="28"/>
          <w:szCs w:val="28"/>
        </w:rPr>
      </w:pPr>
    </w:p>
    <w:p w:rsidR="00112532" w:rsidRPr="005633C3" w:rsidRDefault="00112532" w:rsidP="00112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33C3">
        <w:rPr>
          <w:sz w:val="28"/>
          <w:szCs w:val="28"/>
        </w:rPr>
        <w:t xml:space="preserve">Французский композитор, автор симфонических произведений по сюжетам </w:t>
      </w:r>
      <w:proofErr w:type="spellStart"/>
      <w:proofErr w:type="gramStart"/>
      <w:r w:rsidRPr="005633C3">
        <w:rPr>
          <w:sz w:val="28"/>
          <w:szCs w:val="28"/>
        </w:rPr>
        <w:t>древне-греческих</w:t>
      </w:r>
      <w:proofErr w:type="spellEnd"/>
      <w:proofErr w:type="gramEnd"/>
      <w:r w:rsidRPr="005633C3">
        <w:rPr>
          <w:sz w:val="28"/>
          <w:szCs w:val="28"/>
        </w:rPr>
        <w:t xml:space="preserve"> мифов – «Сирены», «Послеполуденный отдых Фавна»</w:t>
      </w:r>
    </w:p>
    <w:p w:rsidR="00112532" w:rsidRPr="005633C3" w:rsidRDefault="00112532" w:rsidP="00112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3C3">
        <w:rPr>
          <w:sz w:val="28"/>
          <w:szCs w:val="28"/>
        </w:rPr>
        <w:t>Русский композитор, автор сказочных симфонических картин «Кикимора», «Волшебное озеро», «Баба-Яга»</w:t>
      </w:r>
    </w:p>
    <w:p w:rsidR="00112532" w:rsidRPr="005633C3" w:rsidRDefault="006D60D2" w:rsidP="00112532">
      <w:pPr>
        <w:ind w:firstLine="567"/>
        <w:jc w:val="both"/>
        <w:rPr>
          <w:sz w:val="28"/>
          <w:szCs w:val="28"/>
        </w:rPr>
      </w:pPr>
      <w:r w:rsidRPr="005633C3">
        <w:rPr>
          <w:sz w:val="28"/>
          <w:szCs w:val="28"/>
        </w:rPr>
        <w:t xml:space="preserve">3. </w:t>
      </w:r>
      <w:r w:rsidR="00112532" w:rsidRPr="005633C3">
        <w:rPr>
          <w:sz w:val="28"/>
          <w:szCs w:val="28"/>
        </w:rPr>
        <w:t>Отечественный композитор, автор Симфонической сказки «Петя и волк»</w:t>
      </w:r>
    </w:p>
    <w:p w:rsidR="00112532" w:rsidRPr="005633C3" w:rsidRDefault="00112532" w:rsidP="00112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33C3">
        <w:rPr>
          <w:sz w:val="28"/>
          <w:szCs w:val="28"/>
        </w:rPr>
        <w:t>Русский композитор, автор балетов «Спящая красавица», «Щелкунчик», «Лебединое озеро»</w:t>
      </w:r>
    </w:p>
    <w:p w:rsidR="00112532" w:rsidRDefault="00112532" w:rsidP="00112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33C3">
        <w:rPr>
          <w:sz w:val="28"/>
          <w:szCs w:val="28"/>
        </w:rPr>
        <w:t>Композитор, вслед за древними греками воспевший силу любви и силу музыкального искусства. Именно в его опере музыка, пение помогают главному герою преодолевать любые препятствия, в том числе и в подземном царстве Аида.</w:t>
      </w:r>
    </w:p>
    <w:p w:rsidR="006D60D2" w:rsidRPr="005633C3" w:rsidRDefault="005633C3" w:rsidP="00563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60D2" w:rsidRPr="005633C3">
        <w:rPr>
          <w:sz w:val="28"/>
          <w:szCs w:val="28"/>
        </w:rPr>
        <w:t>. Немецкий композитор, одним из первых написавший сюжетную музыку для детей и юношей, начинающих играть на фортепиано, - целый альбом пьес («Альбом для юношества»).</w:t>
      </w:r>
    </w:p>
    <w:p w:rsidR="005633C3" w:rsidRPr="005633C3" w:rsidRDefault="005633C3" w:rsidP="00563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33C3">
        <w:rPr>
          <w:sz w:val="28"/>
          <w:szCs w:val="28"/>
        </w:rPr>
        <w:t xml:space="preserve">. Русский композитор, морской офицер, написавший 15 опер, десять из которых со сказочным сюжетом (весенняя сказка «Снегурочка», «Сказка о царе </w:t>
      </w:r>
      <w:proofErr w:type="spellStart"/>
      <w:r w:rsidRPr="005633C3">
        <w:rPr>
          <w:sz w:val="28"/>
          <w:szCs w:val="28"/>
        </w:rPr>
        <w:t>Салтане</w:t>
      </w:r>
      <w:proofErr w:type="spellEnd"/>
      <w:r w:rsidRPr="005633C3">
        <w:rPr>
          <w:sz w:val="28"/>
          <w:szCs w:val="28"/>
        </w:rPr>
        <w:t>», «Золотой петушок», опера-былина «Садко» и др.).</w:t>
      </w:r>
    </w:p>
    <w:p w:rsidR="005633C3" w:rsidRPr="005633C3" w:rsidRDefault="005633C3" w:rsidP="00563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633C3">
        <w:rPr>
          <w:sz w:val="28"/>
          <w:szCs w:val="28"/>
        </w:rPr>
        <w:t>Австрийский композитор, автор опер и симфоний, музыки для клавира, для струнного квартета, получивший известность как юный музыкант-виртуоз.</w:t>
      </w:r>
    </w:p>
    <w:p w:rsidR="00112532" w:rsidRPr="005633C3" w:rsidRDefault="00112532" w:rsidP="00112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633C3">
        <w:rPr>
          <w:sz w:val="28"/>
          <w:szCs w:val="28"/>
        </w:rPr>
        <w:t>Итальянский композитор, автор 4-х концертов для скрипки с оркестром «Времена года»</w:t>
      </w:r>
    </w:p>
    <w:p w:rsidR="00112532" w:rsidRDefault="00112532" w:rsidP="00563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D60D2" w:rsidRPr="005633C3">
        <w:rPr>
          <w:sz w:val="28"/>
          <w:szCs w:val="28"/>
        </w:rPr>
        <w:t>Французский композитор, представивший череду образов животных в одном цикле («Карнавал животных»)</w:t>
      </w:r>
    </w:p>
    <w:p w:rsidR="00112532" w:rsidRPr="005633C3" w:rsidRDefault="00112532" w:rsidP="00112532">
      <w:pPr>
        <w:ind w:firstLine="567"/>
        <w:jc w:val="both"/>
        <w:rPr>
          <w:sz w:val="28"/>
          <w:szCs w:val="28"/>
        </w:rPr>
      </w:pPr>
      <w:r w:rsidRPr="005633C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633C3">
        <w:rPr>
          <w:sz w:val="28"/>
          <w:szCs w:val="28"/>
        </w:rPr>
        <w:t>. Норвежский композитор, воспевший музыкой красоту природы Норвегии, изобразивший при помощи музыки сказочных существ этой страны – эльфов, гномов, горного короля, Кобольда.</w:t>
      </w:r>
    </w:p>
    <w:sectPr w:rsidR="00112532" w:rsidRPr="005633C3" w:rsidSect="005633C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C5E"/>
    <w:rsid w:val="00112532"/>
    <w:rsid w:val="00393902"/>
    <w:rsid w:val="003F2C5E"/>
    <w:rsid w:val="00405EC9"/>
    <w:rsid w:val="005633C3"/>
    <w:rsid w:val="006D60D2"/>
    <w:rsid w:val="00ED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2016-04-26T10:38:00Z</dcterms:created>
  <dcterms:modified xsi:type="dcterms:W3CDTF">2016-04-29T08:56:00Z</dcterms:modified>
</cp:coreProperties>
</file>